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3CEF1">
      <w:pPr>
        <w:spacing w:before="62" w:beforeAutospacing="0" w:afterAutospacing="0"/>
        <w:ind w:right="0"/>
        <w:jc w:val="both"/>
        <w:rPr>
          <w:rFonts w:hint="default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</w:t>
      </w:r>
    </w:p>
    <w:p w14:paraId="628FDAD6">
      <w:pPr>
        <w:spacing w:before="62" w:beforeAutospacing="0" w:afterAutospacing="0"/>
        <w:ind w:right="0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承 诺 函</w:t>
      </w:r>
    </w:p>
    <w:p w14:paraId="37BFC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9BB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今我司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（名称）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，自愿参与永州陆港配套市政道路（一期）马坪一路道路工程项目（西段）包含施工总承包等该项目各批次招标代理机构选定并获取比选文件。</w:t>
      </w:r>
    </w:p>
    <w:p w14:paraId="3DFF9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如我司中标，我方承诺：</w:t>
      </w:r>
    </w:p>
    <w:p w14:paraId="0035C9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公示10日内在永州市中心城区（冷水滩区或经开区或零陵区）内开设分公司或办事处，并接受甲方实地考察包括办公场地（有独立的开评标室且均装有摄像和录音等监控设备）、场地租赁合同或产权证明等证明材料。</w:t>
      </w:r>
    </w:p>
    <w:p w14:paraId="7E6870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在项目开展期间，负责人在甲方通知2小时内到场，除不可抗因素外，不超过2次以其他原因拒绝到场。</w:t>
      </w:r>
    </w:p>
    <w:p w14:paraId="5A7F83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我司保证投标文件真实。</w:t>
      </w:r>
    </w:p>
    <w:p w14:paraId="7618C6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中标后无条件响应招标文件中各项条款。</w:t>
      </w:r>
    </w:p>
    <w:p w14:paraId="581F5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如若提供虚假信息骗取中标，或违背以上承诺函内容，招标人有权没收我司履约保证金并取消中标资格，我方无权向招标人主张任何权利，我方对此无任何异议。</w:t>
      </w:r>
    </w:p>
    <w:p w14:paraId="429E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</w:p>
    <w:p w14:paraId="7B6E5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承诺单位（盖章）：</w:t>
      </w:r>
    </w:p>
    <w:p w14:paraId="29DA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法人或授权委托人签字：</w:t>
      </w:r>
    </w:p>
    <w:p w14:paraId="58769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年    月    日 </w:t>
      </w:r>
    </w:p>
    <w:p w14:paraId="123D1B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02CEF"/>
    <w:multiLevelType w:val="singleLevel"/>
    <w:tmpl w:val="B9A02CEF"/>
    <w:lvl w:ilvl="0" w:tentative="0">
      <w:start w:val="1"/>
      <w:numFmt w:val="decimal"/>
      <w:suff w:val="nothing"/>
      <w:lvlText w:val="%1、"/>
      <w:lvlJc w:val="left"/>
      <w:pPr>
        <w:ind w:left="-17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11220"/>
    <w:rsid w:val="7911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ind w:firstLine="54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2026-05-26T07:14:00Z</dcterms:created>
  <dc:creator>Administrator</dc:creator>
  <cp:lastModifiedBy>Administrator</cp:lastModifiedBy>
  <dcterms:modified xsi:type="dcterms:W3CDTF">2026-05-26T07:14:14Z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3F4694877DF049B0B78C18F6131B5EA8_11</vt:lpwstr>
  </property>
  <property fmtid="{D5CDD505-2E9C-101B-9397-08002B2CF9AE}" pid="4" name="KSOTemplateDocerSaveRecord">
    <vt:lpwstr>eyJoZGlkIjoiNzVlY2JmZDBjZjVmZmY0NDY1MGU5YjY1MzcwMGYzNDAiLCJ1c2VySWQiOiI1NjcxMjk2MjQifQ==</vt:lpwstr>
  </property>
</Properties>
</file>